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D568D" w14:textId="77777777" w:rsidR="00BA04B0" w:rsidRPr="00BA04B0" w:rsidRDefault="00BA04B0" w:rsidP="00BA04B0">
      <w:pPr>
        <w:jc w:val="center"/>
        <w:rPr>
          <w:rFonts w:ascii="Arial Narrow" w:hAnsi="Arial Narrow"/>
          <w:b/>
          <w:sz w:val="40"/>
          <w:szCs w:val="40"/>
        </w:rPr>
      </w:pPr>
      <w:r w:rsidRPr="00BA04B0">
        <w:rPr>
          <w:rFonts w:ascii="Trebuchet MS" w:hAnsi="Trebuchet MS"/>
          <w:b/>
          <w:sz w:val="40"/>
          <w:szCs w:val="40"/>
        </w:rPr>
        <w:t>ANNEXE n°1 </w:t>
      </w:r>
      <w:r w:rsidRPr="00BA04B0">
        <w:rPr>
          <w:rFonts w:ascii="Arial Narrow" w:hAnsi="Arial Narrow"/>
          <w:b/>
          <w:sz w:val="40"/>
          <w:szCs w:val="40"/>
        </w:rPr>
        <w:t>: BORDEREAU DES PRIX</w:t>
      </w:r>
    </w:p>
    <w:p w14:paraId="7478562E" w14:textId="77777777" w:rsidR="00BA04B0" w:rsidRPr="00BA04B0" w:rsidRDefault="00BA04B0" w:rsidP="00B42D31">
      <w:pPr>
        <w:pBdr>
          <w:top w:val="single" w:sz="4" w:space="1" w:color="auto"/>
          <w:left w:val="single" w:sz="4" w:space="15" w:color="auto"/>
          <w:bottom w:val="single" w:sz="4" w:space="0" w:color="auto"/>
          <w:right w:val="single" w:sz="4" w:space="15" w:color="auto"/>
        </w:pBdr>
        <w:jc w:val="center"/>
        <w:rPr>
          <w:rFonts w:ascii="Trebuchet MS" w:hAnsi="Trebuchet MS" w:cs="Arial"/>
          <w:b/>
          <w:sz w:val="36"/>
          <w:szCs w:val="36"/>
        </w:rPr>
      </w:pPr>
      <w:r w:rsidRPr="00BA04B0">
        <w:rPr>
          <w:rFonts w:ascii="Trebuchet MS" w:hAnsi="Trebuchet MS" w:cs="Arial"/>
          <w:b/>
          <w:sz w:val="36"/>
          <w:szCs w:val="36"/>
        </w:rPr>
        <w:t xml:space="preserve">Marché de services </w:t>
      </w:r>
    </w:p>
    <w:p w14:paraId="597D59DB" w14:textId="5F1B65EC" w:rsidR="00BA04B0" w:rsidRPr="00BA04B0" w:rsidRDefault="00BA04B0" w:rsidP="00D13143">
      <w:pPr>
        <w:pBdr>
          <w:top w:val="single" w:sz="4" w:space="1" w:color="auto"/>
          <w:left w:val="single" w:sz="4" w:space="15" w:color="auto"/>
          <w:bottom w:val="single" w:sz="4" w:space="0" w:color="auto"/>
          <w:right w:val="single" w:sz="4" w:space="15" w:color="auto"/>
        </w:pBdr>
        <w:jc w:val="center"/>
        <w:rPr>
          <w:rFonts w:ascii="Trebuchet MS" w:hAnsi="Trebuchet MS" w:cs="Arial"/>
          <w:b/>
          <w:bCs/>
          <w:sz w:val="16"/>
          <w:szCs w:val="16"/>
        </w:rPr>
      </w:pPr>
      <w:r w:rsidRPr="00BA04B0">
        <w:rPr>
          <w:rFonts w:ascii="Trebuchet MS" w:hAnsi="Trebuchet MS" w:cs="Arial"/>
          <w:b/>
          <w:sz w:val="36"/>
          <w:szCs w:val="36"/>
        </w:rPr>
        <w:t>Prestations voyages et services annexes</w:t>
      </w:r>
    </w:p>
    <w:p w14:paraId="38ECFBD4" w14:textId="77777777" w:rsidR="00BA04B0" w:rsidRPr="00BA04B0" w:rsidRDefault="00BA04B0" w:rsidP="00BA04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BA04B0">
        <w:rPr>
          <w:rFonts w:ascii="Arial" w:hAnsi="Arial" w:cs="Arial"/>
          <w:color w:val="000000"/>
          <w:sz w:val="16"/>
          <w:szCs w:val="16"/>
        </w:rPr>
        <w:t xml:space="preserve">Partie verte à compléter intégralement </w:t>
      </w:r>
    </w:p>
    <w:tbl>
      <w:tblPr>
        <w:tblStyle w:val="Grilledutableau1"/>
        <w:tblW w:w="10632" w:type="dxa"/>
        <w:tblInd w:w="-289" w:type="dxa"/>
        <w:tblLook w:val="04A0" w:firstRow="1" w:lastRow="0" w:firstColumn="1" w:lastColumn="0" w:noHBand="0" w:noVBand="1"/>
      </w:tblPr>
      <w:tblGrid>
        <w:gridCol w:w="5529"/>
        <w:gridCol w:w="2835"/>
        <w:gridCol w:w="2268"/>
      </w:tblGrid>
      <w:tr w:rsidR="00BA04B0" w:rsidRPr="00BA04B0" w14:paraId="745CE886" w14:textId="77777777" w:rsidTr="00D13143">
        <w:trPr>
          <w:trHeight w:val="552"/>
        </w:trPr>
        <w:tc>
          <w:tcPr>
            <w:tcW w:w="5529" w:type="dxa"/>
          </w:tcPr>
          <w:p w14:paraId="7685C29D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i/>
                <w:sz w:val="14"/>
                <w:szCs w:val="14"/>
              </w:rPr>
            </w:pPr>
          </w:p>
          <w:p w14:paraId="0487EFA2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b/>
                <w:iCs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iCs/>
                <w:sz w:val="20"/>
                <w:szCs w:val="20"/>
              </w:rPr>
              <w:t>PRESTATIONS PRINCIPALES</w:t>
            </w:r>
          </w:p>
        </w:tc>
        <w:tc>
          <w:tcPr>
            <w:tcW w:w="2835" w:type="dxa"/>
            <w:vAlign w:val="center"/>
          </w:tcPr>
          <w:p w14:paraId="6E00D139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i/>
                <w:sz w:val="20"/>
                <w:szCs w:val="20"/>
              </w:rPr>
              <w:t xml:space="preserve">On-line </w:t>
            </w: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Prix UHT</w:t>
            </w:r>
          </w:p>
          <w:p w14:paraId="30675A77" w14:textId="5F821B4D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(</w:t>
            </w:r>
            <w:proofErr w:type="gramStart"/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par</w:t>
            </w:r>
            <w:proofErr w:type="gramEnd"/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 xml:space="preserve"> PNR, tous frais inclus)</w:t>
            </w:r>
          </w:p>
        </w:tc>
        <w:tc>
          <w:tcPr>
            <w:tcW w:w="2268" w:type="dxa"/>
            <w:vAlign w:val="center"/>
          </w:tcPr>
          <w:p w14:paraId="08064A4C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i/>
                <w:sz w:val="20"/>
                <w:szCs w:val="20"/>
              </w:rPr>
              <w:t>Off-line</w:t>
            </w: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 xml:space="preserve"> Prix UHT (par PNR, tous frais inclus)</w:t>
            </w:r>
          </w:p>
        </w:tc>
      </w:tr>
      <w:tr w:rsidR="00BA04B0" w:rsidRPr="00BA04B0" w14:paraId="7BA00100" w14:textId="77777777" w:rsidTr="00D13143">
        <w:trPr>
          <w:trHeight w:val="360"/>
        </w:trPr>
        <w:tc>
          <w:tcPr>
            <w:tcW w:w="5529" w:type="dxa"/>
            <w:vAlign w:val="center"/>
          </w:tcPr>
          <w:p w14:paraId="2B514F3F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Air long courrier (aller/retour)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6959F362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3ADAEC17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20C32DE1" w14:textId="77777777" w:rsidTr="00D13143">
        <w:trPr>
          <w:trHeight w:val="422"/>
        </w:trPr>
        <w:tc>
          <w:tcPr>
            <w:tcW w:w="5529" w:type="dxa"/>
            <w:vAlign w:val="center"/>
          </w:tcPr>
          <w:p w14:paraId="44534440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 xml:space="preserve">Air long courrier (aller simple) 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496E30C7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235220DB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6F524F74" w14:textId="77777777" w:rsidTr="00D13143">
        <w:trPr>
          <w:trHeight w:val="414"/>
        </w:trPr>
        <w:tc>
          <w:tcPr>
            <w:tcW w:w="5529" w:type="dxa"/>
            <w:vAlign w:val="center"/>
          </w:tcPr>
          <w:p w14:paraId="7AC3CCAD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Air moyen-courrier (aller/retour)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4490150A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6683F4C6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18A44007" w14:textId="77777777" w:rsidTr="00D13143">
        <w:trPr>
          <w:trHeight w:val="420"/>
        </w:trPr>
        <w:tc>
          <w:tcPr>
            <w:tcW w:w="5529" w:type="dxa"/>
            <w:vAlign w:val="center"/>
          </w:tcPr>
          <w:p w14:paraId="43BF1B30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Air moyen-courrier (aller simple)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1582D8A2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57BD6A4F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7E1165A6" w14:textId="77777777" w:rsidTr="00D13143">
        <w:trPr>
          <w:trHeight w:val="412"/>
        </w:trPr>
        <w:tc>
          <w:tcPr>
            <w:tcW w:w="5529" w:type="dxa"/>
            <w:vAlign w:val="center"/>
          </w:tcPr>
          <w:p w14:paraId="70391286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Air domestique y compris Corse (aller/retour)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5888918B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0A446CDF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17EE1D7E" w14:textId="77777777" w:rsidTr="00D13143">
        <w:trPr>
          <w:trHeight w:val="417"/>
        </w:trPr>
        <w:tc>
          <w:tcPr>
            <w:tcW w:w="5529" w:type="dxa"/>
            <w:vAlign w:val="center"/>
          </w:tcPr>
          <w:p w14:paraId="7C758BCF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Air domestique y compris Corse (aller simple)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448183CD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37AA3633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654FE7F9" w14:textId="77777777" w:rsidTr="00D13143">
        <w:trPr>
          <w:trHeight w:val="410"/>
        </w:trPr>
        <w:tc>
          <w:tcPr>
            <w:tcW w:w="5529" w:type="dxa"/>
            <w:vAlign w:val="center"/>
          </w:tcPr>
          <w:p w14:paraId="24EE31E2" w14:textId="5E0CDFA6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Air Inter Iles (</w:t>
            </w:r>
            <w:r w:rsidR="00347532" w:rsidRPr="00BA04B0">
              <w:rPr>
                <w:rFonts w:ascii="Trebuchet MS" w:eastAsia="Times New Roman" w:hAnsi="Trebuchet MS" w:cs="Arial"/>
                <w:sz w:val="20"/>
                <w:szCs w:val="20"/>
              </w:rPr>
              <w:t>aller/retour</w:t>
            </w: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60FC6D09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4EEFEC7A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C11C79" w:rsidRPr="00BA04B0" w14:paraId="6FC6C116" w14:textId="77777777" w:rsidTr="00D13143">
        <w:trPr>
          <w:trHeight w:val="416"/>
        </w:trPr>
        <w:tc>
          <w:tcPr>
            <w:tcW w:w="5529" w:type="dxa"/>
            <w:vAlign w:val="center"/>
          </w:tcPr>
          <w:p w14:paraId="49017B7F" w14:textId="37C10EF8" w:rsidR="00C11C79" w:rsidRPr="00BA04B0" w:rsidRDefault="00C11C79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Air Inter Iles (</w:t>
            </w:r>
            <w:r w:rsidR="00347532" w:rsidRPr="00BA04B0">
              <w:rPr>
                <w:rFonts w:ascii="Trebuchet MS" w:eastAsia="Times New Roman" w:hAnsi="Trebuchet MS" w:cs="Arial"/>
                <w:sz w:val="20"/>
                <w:szCs w:val="20"/>
              </w:rPr>
              <w:t>aller simple</w:t>
            </w: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58EB9BFD" w14:textId="77777777" w:rsidR="00C11C79" w:rsidRPr="00BA04B0" w:rsidRDefault="00C11C79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61CC257B" w14:textId="77777777" w:rsidR="00C11C79" w:rsidRPr="00BA04B0" w:rsidRDefault="00C11C79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0ED96283" w14:textId="77777777" w:rsidTr="00D13143">
        <w:trPr>
          <w:trHeight w:val="416"/>
        </w:trPr>
        <w:tc>
          <w:tcPr>
            <w:tcW w:w="5529" w:type="dxa"/>
            <w:vAlign w:val="center"/>
          </w:tcPr>
          <w:p w14:paraId="45832BA0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Rail national (aller/retour)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542D6FBE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6E24A4F6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3A1B4C22" w14:textId="77777777" w:rsidTr="00D13143">
        <w:trPr>
          <w:trHeight w:val="421"/>
        </w:trPr>
        <w:tc>
          <w:tcPr>
            <w:tcW w:w="5529" w:type="dxa"/>
            <w:vAlign w:val="center"/>
          </w:tcPr>
          <w:p w14:paraId="44A4F9DB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Rail national (aller simple)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08121E3A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3A1E5E7A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5B8F4DBA" w14:textId="77777777" w:rsidTr="00D13143">
        <w:trPr>
          <w:trHeight w:val="413"/>
        </w:trPr>
        <w:tc>
          <w:tcPr>
            <w:tcW w:w="5529" w:type="dxa"/>
            <w:vAlign w:val="center"/>
          </w:tcPr>
          <w:p w14:paraId="444477B6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Rail international (aller/retour)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11B16646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5DAD4725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1692517F" w14:textId="77777777" w:rsidTr="00D13143">
        <w:trPr>
          <w:trHeight w:val="406"/>
        </w:trPr>
        <w:tc>
          <w:tcPr>
            <w:tcW w:w="5529" w:type="dxa"/>
            <w:vAlign w:val="center"/>
          </w:tcPr>
          <w:p w14:paraId="23A5B901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Rail international (aller simple)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27B72C70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39308CB2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3B79A841" w14:textId="77777777" w:rsidTr="00D13143">
        <w:trPr>
          <w:trHeight w:val="404"/>
        </w:trPr>
        <w:tc>
          <w:tcPr>
            <w:tcW w:w="5529" w:type="dxa"/>
            <w:vAlign w:val="center"/>
          </w:tcPr>
          <w:p w14:paraId="064D3DE5" w14:textId="26F6E4A4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Billetterie maritime (aller/retour)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5C4C3BFA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73A5D217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66B0CB72" w14:textId="77777777" w:rsidTr="00D13143">
        <w:trPr>
          <w:trHeight w:val="434"/>
        </w:trPr>
        <w:tc>
          <w:tcPr>
            <w:tcW w:w="5529" w:type="dxa"/>
            <w:vAlign w:val="center"/>
          </w:tcPr>
          <w:p w14:paraId="45388EAB" w14:textId="4D009C56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Réservation hôtelière</w:t>
            </w:r>
            <w:r w:rsidR="00C11C79">
              <w:rPr>
                <w:rFonts w:ascii="Trebuchet MS" w:eastAsia="Times New Roman" w:hAnsi="Trebuchet MS" w:cs="Arial"/>
                <w:sz w:val="20"/>
                <w:szCs w:val="20"/>
              </w:rPr>
              <w:t xml:space="preserve"> (par voyageur)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25C613C9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3AF1BB72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2112BF27" w14:textId="77777777" w:rsidTr="00D13143">
        <w:trPr>
          <w:trHeight w:val="412"/>
        </w:trPr>
        <w:tc>
          <w:tcPr>
            <w:tcW w:w="5529" w:type="dxa"/>
            <w:vAlign w:val="center"/>
          </w:tcPr>
          <w:p w14:paraId="2779B5BF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Location de voiture (par réservation)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033E385B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0504B7FB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31331593" w14:textId="77777777" w:rsidTr="00D13143">
        <w:trPr>
          <w:trHeight w:val="396"/>
        </w:trPr>
        <w:tc>
          <w:tcPr>
            <w:tcW w:w="5529" w:type="dxa"/>
            <w:vAlign w:val="center"/>
          </w:tcPr>
          <w:p w14:paraId="673BF0A8" w14:textId="408DF8C5" w:rsidR="00BA04B0" w:rsidRPr="00BA04B0" w:rsidRDefault="00BA04B0" w:rsidP="00BA04B0">
            <w:pPr>
              <w:rPr>
                <w:rFonts w:ascii="Trebuchet MS" w:hAnsi="Trebuchet MS" w:cs="Arial"/>
                <w:szCs w:val="20"/>
                <w:highlight w:val="darkCyan"/>
              </w:rPr>
            </w:pPr>
            <w:r w:rsidRPr="00BA04B0">
              <w:rPr>
                <w:rFonts w:ascii="Trebuchet MS" w:eastAsia="Times New Roman" w:hAnsi="Trebuchet MS" w:cs="Calibri"/>
                <w:sz w:val="20"/>
                <w:szCs w:val="20"/>
              </w:rPr>
              <w:t>Annulation</w:t>
            </w: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 xml:space="preserve"> d’une commande après émission du billet</w:t>
            </w:r>
            <w:r w:rsidR="00C11C79">
              <w:rPr>
                <w:rFonts w:ascii="Trebuchet MS" w:eastAsia="Times New Roman" w:hAnsi="Trebuchet MS" w:cs="Arial"/>
                <w:sz w:val="20"/>
                <w:szCs w:val="20"/>
              </w:rPr>
              <w:t>/voucher</w:t>
            </w: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 xml:space="preserve"> *</w:t>
            </w:r>
          </w:p>
        </w:tc>
        <w:tc>
          <w:tcPr>
            <w:tcW w:w="2835" w:type="dxa"/>
            <w:shd w:val="clear" w:color="auto" w:fill="EBF1DF"/>
            <w:vAlign w:val="center"/>
          </w:tcPr>
          <w:p w14:paraId="018C4227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7CD2772E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2BA8F93F" w14:textId="77777777" w:rsidTr="00D13143">
        <w:trPr>
          <w:trHeight w:val="431"/>
        </w:trPr>
        <w:tc>
          <w:tcPr>
            <w:tcW w:w="5529" w:type="dxa"/>
            <w:vAlign w:val="center"/>
          </w:tcPr>
          <w:p w14:paraId="0FCF8325" w14:textId="7B487D2B" w:rsidR="00BA04B0" w:rsidRPr="00BA04B0" w:rsidRDefault="00BA04B0" w:rsidP="00BA04B0">
            <w:pPr>
              <w:rPr>
                <w:rFonts w:ascii="Trebuchet MS" w:hAnsi="Trebuchet MS" w:cs="Arial"/>
                <w:sz w:val="20"/>
                <w:szCs w:val="18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Modification d’une commande après émission du billet</w:t>
            </w:r>
            <w:r w:rsidR="00C11C79">
              <w:rPr>
                <w:rFonts w:ascii="Trebuchet MS" w:eastAsia="Times New Roman" w:hAnsi="Trebuchet MS" w:cs="Arial"/>
                <w:sz w:val="20"/>
                <w:szCs w:val="20"/>
              </w:rPr>
              <w:t>/voucher</w:t>
            </w: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 xml:space="preserve"> (sans refacturation de frais pour l’émission du billet de </w:t>
            </w:r>
            <w:proofErr w:type="gramStart"/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remplacement</w:t>
            </w:r>
            <w:r w:rsidR="00FD2AAE">
              <w:rPr>
                <w:rFonts w:ascii="Trebuchet MS" w:eastAsia="Times New Roman" w:hAnsi="Trebuchet MS" w:cs="Arial"/>
                <w:sz w:val="20"/>
                <w:szCs w:val="20"/>
              </w:rPr>
              <w:t>)</w:t>
            </w: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*</w:t>
            </w:r>
            <w:proofErr w:type="gramEnd"/>
          </w:p>
        </w:tc>
        <w:tc>
          <w:tcPr>
            <w:tcW w:w="2835" w:type="dxa"/>
            <w:shd w:val="clear" w:color="auto" w:fill="EBF1DF"/>
            <w:vAlign w:val="center"/>
          </w:tcPr>
          <w:p w14:paraId="26E6D4A5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18"/>
              </w:rPr>
            </w:pPr>
          </w:p>
        </w:tc>
        <w:tc>
          <w:tcPr>
            <w:tcW w:w="2268" w:type="dxa"/>
            <w:shd w:val="clear" w:color="auto" w:fill="EBF1DF"/>
            <w:vAlign w:val="center"/>
          </w:tcPr>
          <w:p w14:paraId="00788C3F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</w:rPr>
            </w:pPr>
          </w:p>
        </w:tc>
      </w:tr>
      <w:tr w:rsidR="00BA04B0" w:rsidRPr="00BA04B0" w14:paraId="29D15E4E" w14:textId="77777777" w:rsidTr="6C65C711">
        <w:trPr>
          <w:trHeight w:val="296"/>
        </w:trPr>
        <w:tc>
          <w:tcPr>
            <w:tcW w:w="8364" w:type="dxa"/>
            <w:gridSpan w:val="2"/>
            <w:vAlign w:val="center"/>
          </w:tcPr>
          <w:p w14:paraId="0C6EADBF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18"/>
              </w:rPr>
              <w:t>PRESTATIONS ANNEXES</w:t>
            </w:r>
          </w:p>
        </w:tc>
        <w:tc>
          <w:tcPr>
            <w:tcW w:w="2268" w:type="dxa"/>
            <w:vAlign w:val="center"/>
          </w:tcPr>
          <w:p w14:paraId="0D0C3EC9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  <w:r w:rsidRPr="00BA04B0">
              <w:rPr>
                <w:rFonts w:ascii="Trebuchet MS" w:eastAsia="Times New Roman" w:hAnsi="Trebuchet MS" w:cs="Arial"/>
                <w:szCs w:val="20"/>
              </w:rPr>
              <w:t>Prix UHT</w:t>
            </w:r>
          </w:p>
        </w:tc>
      </w:tr>
      <w:tr w:rsidR="00BA04B0" w:rsidRPr="00BA04B0" w14:paraId="58AE75D5" w14:textId="77777777" w:rsidTr="6C65C711">
        <w:trPr>
          <w:trHeight w:val="412"/>
        </w:trPr>
        <w:tc>
          <w:tcPr>
            <w:tcW w:w="8364" w:type="dxa"/>
            <w:gridSpan w:val="2"/>
            <w:vAlign w:val="center"/>
          </w:tcPr>
          <w:p w14:paraId="601B97C9" w14:textId="1904AC16" w:rsidR="00BA04B0" w:rsidRPr="00BA04B0" w:rsidRDefault="00BA04B0" w:rsidP="6C65C711">
            <w:pPr>
              <w:rPr>
                <w:rFonts w:ascii="Trebuchet MS" w:eastAsia="Times New Roman" w:hAnsi="Trebuchet MS" w:cs="Arial"/>
              </w:rPr>
            </w:pPr>
            <w:r w:rsidRPr="6C65C711">
              <w:rPr>
                <w:rFonts w:ascii="Trebuchet MS" w:eastAsia="Times New Roman" w:hAnsi="Trebuchet MS" w:cs="Arial"/>
                <w:sz w:val="20"/>
                <w:szCs w:val="20"/>
              </w:rPr>
              <w:t>Réservation d’</w:t>
            </w:r>
            <w:r w:rsidR="37B04FC1" w:rsidRPr="6C65C711">
              <w:rPr>
                <w:rFonts w:ascii="Trebuchet MS" w:eastAsia="Times New Roman" w:hAnsi="Trebuchet MS" w:cs="Arial"/>
                <w:sz w:val="20"/>
                <w:szCs w:val="20"/>
              </w:rPr>
              <w:t>ajout ou d’</w:t>
            </w:r>
            <w:r w:rsidRPr="6C65C711">
              <w:rPr>
                <w:rFonts w:ascii="Trebuchet MS" w:eastAsia="Times New Roman" w:hAnsi="Trebuchet MS" w:cs="Arial"/>
                <w:sz w:val="20"/>
                <w:szCs w:val="20"/>
              </w:rPr>
              <w:t>excédent de bagages</w:t>
            </w:r>
          </w:p>
        </w:tc>
        <w:tc>
          <w:tcPr>
            <w:tcW w:w="2268" w:type="dxa"/>
            <w:shd w:val="clear" w:color="auto" w:fill="EBF1DF"/>
            <w:vAlign w:val="center"/>
          </w:tcPr>
          <w:p w14:paraId="1D9ADA1E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0B9530B9" w14:textId="77777777" w:rsidTr="6C65C711">
        <w:trPr>
          <w:trHeight w:val="416"/>
        </w:trPr>
        <w:tc>
          <w:tcPr>
            <w:tcW w:w="8364" w:type="dxa"/>
            <w:gridSpan w:val="2"/>
            <w:vAlign w:val="center"/>
          </w:tcPr>
          <w:p w14:paraId="37EB4A6A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Réservation de siège spécifique</w:t>
            </w:r>
          </w:p>
        </w:tc>
        <w:tc>
          <w:tcPr>
            <w:tcW w:w="2268" w:type="dxa"/>
            <w:shd w:val="clear" w:color="auto" w:fill="EBF1DF"/>
            <w:vAlign w:val="center"/>
          </w:tcPr>
          <w:p w14:paraId="58929CC6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322BB9AF" w14:textId="77777777" w:rsidTr="6C65C711">
        <w:trPr>
          <w:trHeight w:val="409"/>
        </w:trPr>
        <w:tc>
          <w:tcPr>
            <w:tcW w:w="8364" w:type="dxa"/>
            <w:gridSpan w:val="2"/>
            <w:vAlign w:val="center"/>
          </w:tcPr>
          <w:p w14:paraId="757AE60C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Délivrance des cartes d’abonnement Avion/Rail (par voyageur)</w:t>
            </w:r>
          </w:p>
        </w:tc>
        <w:tc>
          <w:tcPr>
            <w:tcW w:w="2268" w:type="dxa"/>
            <w:shd w:val="clear" w:color="auto" w:fill="EBF1DF"/>
            <w:vAlign w:val="center"/>
          </w:tcPr>
          <w:p w14:paraId="06D84716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2557C287" w14:textId="77777777" w:rsidTr="6C65C711">
        <w:trPr>
          <w:trHeight w:val="414"/>
        </w:trPr>
        <w:tc>
          <w:tcPr>
            <w:tcW w:w="8364" w:type="dxa"/>
            <w:gridSpan w:val="2"/>
            <w:vAlign w:val="center"/>
          </w:tcPr>
          <w:p w14:paraId="527F4C3C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Démarches consulaires (par voyageur)</w:t>
            </w:r>
          </w:p>
        </w:tc>
        <w:tc>
          <w:tcPr>
            <w:tcW w:w="2268" w:type="dxa"/>
            <w:shd w:val="clear" w:color="auto" w:fill="EBF1DF"/>
            <w:vAlign w:val="center"/>
          </w:tcPr>
          <w:p w14:paraId="789C7595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44CB2B5E" w14:textId="77777777" w:rsidTr="6C65C711">
        <w:trPr>
          <w:trHeight w:val="422"/>
        </w:trPr>
        <w:tc>
          <w:tcPr>
            <w:tcW w:w="8364" w:type="dxa"/>
            <w:gridSpan w:val="2"/>
          </w:tcPr>
          <w:p w14:paraId="32CE7003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Abonnement Annuel utilisation SBT</w:t>
            </w:r>
          </w:p>
        </w:tc>
        <w:tc>
          <w:tcPr>
            <w:tcW w:w="2268" w:type="dxa"/>
            <w:shd w:val="clear" w:color="auto" w:fill="EBF1DF"/>
          </w:tcPr>
          <w:p w14:paraId="34ABFB0F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D13143" w:rsidRPr="00BA04B0" w14:paraId="640EB997" w14:textId="77777777" w:rsidTr="6C65C711">
        <w:trPr>
          <w:trHeight w:val="416"/>
        </w:trPr>
        <w:tc>
          <w:tcPr>
            <w:tcW w:w="8364" w:type="dxa"/>
            <w:gridSpan w:val="2"/>
          </w:tcPr>
          <w:p w14:paraId="67DA565F" w14:textId="77FA79B1" w:rsidR="00D13143" w:rsidRPr="00BA04B0" w:rsidRDefault="00D13143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Frais de paramétrage de connexion du SBT à notre outil de gestion de missions Notilus. (Tout frais </w:t>
            </w:r>
            <w:proofErr w:type="gramStart"/>
            <w:r>
              <w:rPr>
                <w:rFonts w:ascii="Trebuchet MS" w:eastAsia="Times New Roman" w:hAnsi="Trebuchet MS" w:cs="Arial"/>
                <w:sz w:val="20"/>
                <w:szCs w:val="20"/>
              </w:rPr>
              <w:t>compris ,</w:t>
            </w:r>
            <w:proofErr w:type="gramEnd"/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 frais d’agence et frais d’éditeur) </w:t>
            </w:r>
          </w:p>
        </w:tc>
        <w:tc>
          <w:tcPr>
            <w:tcW w:w="2268" w:type="dxa"/>
            <w:shd w:val="clear" w:color="auto" w:fill="EBF1DF"/>
          </w:tcPr>
          <w:p w14:paraId="3E30753F" w14:textId="77777777" w:rsidR="00D13143" w:rsidRPr="00BA04B0" w:rsidRDefault="00D13143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  <w:tr w:rsidR="00BA04B0" w:rsidRPr="00BA04B0" w14:paraId="128C86C8" w14:textId="77777777" w:rsidTr="6C65C711">
        <w:trPr>
          <w:trHeight w:val="416"/>
        </w:trPr>
        <w:tc>
          <w:tcPr>
            <w:tcW w:w="8364" w:type="dxa"/>
            <w:gridSpan w:val="2"/>
          </w:tcPr>
          <w:p w14:paraId="414B827A" w14:textId="77777777" w:rsidR="00BA04B0" w:rsidRPr="00BA04B0" w:rsidRDefault="00BA04B0" w:rsidP="00BA04B0">
            <w:pPr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A04B0">
              <w:rPr>
                <w:rFonts w:ascii="Trebuchet MS" w:eastAsia="Times New Roman" w:hAnsi="Trebuchet MS" w:cs="Arial"/>
                <w:sz w:val="20"/>
                <w:szCs w:val="20"/>
              </w:rPr>
              <w:t>Autres prestations (préciser ou ajouter des lignes si nécessaires)</w:t>
            </w:r>
          </w:p>
        </w:tc>
        <w:tc>
          <w:tcPr>
            <w:tcW w:w="2268" w:type="dxa"/>
            <w:shd w:val="clear" w:color="auto" w:fill="EBF1DF"/>
          </w:tcPr>
          <w:p w14:paraId="08D9472F" w14:textId="77777777" w:rsidR="00BA04B0" w:rsidRPr="00BA04B0" w:rsidRDefault="00BA04B0" w:rsidP="00BA04B0">
            <w:pPr>
              <w:jc w:val="center"/>
              <w:rPr>
                <w:rFonts w:ascii="Trebuchet MS" w:eastAsia="Times New Roman" w:hAnsi="Trebuchet MS" w:cs="Arial"/>
                <w:szCs w:val="20"/>
                <w:highlight w:val="darkCyan"/>
              </w:rPr>
            </w:pPr>
          </w:p>
        </w:tc>
      </w:tr>
    </w:tbl>
    <w:p w14:paraId="658F15F9" w14:textId="2D36ACC4" w:rsidR="00D605D7" w:rsidRPr="00C11C79" w:rsidRDefault="00BA04B0" w:rsidP="00BA04B0">
      <w:pPr>
        <w:spacing w:after="0"/>
        <w:contextualSpacing/>
        <w:jc w:val="both"/>
        <w:rPr>
          <w:rFonts w:ascii="Trebuchet MS" w:hAnsi="Trebuchet MS" w:cs="Arial"/>
          <w:sz w:val="18"/>
          <w:szCs w:val="18"/>
        </w:rPr>
      </w:pPr>
      <w:r w:rsidRPr="00C11C79">
        <w:rPr>
          <w:rFonts w:ascii="Trebuchet MS" w:hAnsi="Trebuchet MS" w:cs="Arial"/>
          <w:sz w:val="18"/>
          <w:szCs w:val="18"/>
        </w:rPr>
        <w:t>* Le candidat précise dans le C</w:t>
      </w:r>
      <w:r w:rsidR="00C11C79" w:rsidRPr="00C11C79">
        <w:rPr>
          <w:rFonts w:ascii="Trebuchet MS" w:hAnsi="Trebuchet MS" w:cs="Arial"/>
          <w:sz w:val="18"/>
          <w:szCs w:val="18"/>
        </w:rPr>
        <w:t xml:space="preserve">adre de </w:t>
      </w:r>
      <w:r w:rsidRPr="00C11C79">
        <w:rPr>
          <w:rFonts w:ascii="Trebuchet MS" w:hAnsi="Trebuchet MS" w:cs="Arial"/>
          <w:sz w:val="18"/>
          <w:szCs w:val="18"/>
        </w:rPr>
        <w:t>R</w:t>
      </w:r>
      <w:r w:rsidR="00C11C79" w:rsidRPr="00C11C79">
        <w:rPr>
          <w:rFonts w:ascii="Trebuchet MS" w:hAnsi="Trebuchet MS" w:cs="Arial"/>
          <w:sz w:val="18"/>
          <w:szCs w:val="18"/>
        </w:rPr>
        <w:t xml:space="preserve">éponse </w:t>
      </w:r>
      <w:r w:rsidRPr="00C11C79">
        <w:rPr>
          <w:rFonts w:ascii="Trebuchet MS" w:hAnsi="Trebuchet MS" w:cs="Arial"/>
          <w:sz w:val="18"/>
          <w:szCs w:val="18"/>
        </w:rPr>
        <w:t>T</w:t>
      </w:r>
      <w:r w:rsidR="00C11C79" w:rsidRPr="00C11C79">
        <w:rPr>
          <w:rFonts w:ascii="Trebuchet MS" w:hAnsi="Trebuchet MS" w:cs="Arial"/>
          <w:sz w:val="18"/>
          <w:szCs w:val="18"/>
        </w:rPr>
        <w:t>echnique</w:t>
      </w:r>
      <w:r w:rsidRPr="00C11C79">
        <w:rPr>
          <w:rFonts w:ascii="Trebuchet MS" w:hAnsi="Trebuchet MS" w:cs="Arial"/>
          <w:sz w:val="18"/>
          <w:szCs w:val="18"/>
        </w:rPr>
        <w:t xml:space="preserve"> dans quel cas l</w:t>
      </w:r>
      <w:r w:rsidR="00C11C79" w:rsidRPr="00C11C79">
        <w:rPr>
          <w:rFonts w:ascii="Trebuchet MS" w:hAnsi="Trebuchet MS" w:cs="Arial"/>
          <w:sz w:val="18"/>
          <w:szCs w:val="18"/>
        </w:rPr>
        <w:t>a modification et/ou l’</w:t>
      </w:r>
      <w:r w:rsidRPr="00C11C79">
        <w:rPr>
          <w:rFonts w:ascii="Trebuchet MS" w:hAnsi="Trebuchet MS" w:cs="Arial"/>
          <w:sz w:val="18"/>
          <w:szCs w:val="18"/>
        </w:rPr>
        <w:t>annulation est facturé</w:t>
      </w:r>
      <w:r w:rsidR="00C11C79" w:rsidRPr="00C11C79">
        <w:rPr>
          <w:rFonts w:ascii="Trebuchet MS" w:hAnsi="Trebuchet MS" w:cs="Arial"/>
          <w:sz w:val="18"/>
          <w:szCs w:val="18"/>
        </w:rPr>
        <w:t>e</w:t>
      </w:r>
      <w:r w:rsidRPr="00C11C79">
        <w:rPr>
          <w:rFonts w:ascii="Trebuchet MS" w:hAnsi="Trebuchet MS" w:cs="Arial"/>
          <w:sz w:val="18"/>
          <w:szCs w:val="18"/>
        </w:rPr>
        <w:t>.</w:t>
      </w:r>
    </w:p>
    <w:sectPr w:rsidR="00D605D7" w:rsidRPr="00C11C79" w:rsidSect="00C25F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AB3A5" w14:textId="77777777" w:rsidR="002334B2" w:rsidRDefault="002334B2" w:rsidP="00845AC7">
      <w:pPr>
        <w:spacing w:after="0" w:line="240" w:lineRule="auto"/>
      </w:pPr>
      <w:r>
        <w:separator/>
      </w:r>
    </w:p>
  </w:endnote>
  <w:endnote w:type="continuationSeparator" w:id="0">
    <w:p w14:paraId="1E5B835F" w14:textId="77777777" w:rsidR="002334B2" w:rsidRDefault="002334B2" w:rsidP="00845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A1ACA" w14:textId="77777777" w:rsidR="00FD2AAE" w:rsidRDefault="00FD2AA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8E82B" w14:textId="718ED031" w:rsidR="00DE6F96" w:rsidRDefault="6C65C711" w:rsidP="00C97700">
    <w:pPr>
      <w:spacing w:after="120" w:line="240" w:lineRule="auto"/>
      <w:jc w:val="right"/>
      <w:rPr>
        <w:rFonts w:ascii="Trebuchet MS" w:eastAsia="Times New Roman" w:hAnsi="Trebuchet MS" w:cs="Arial"/>
        <w:caps/>
        <w:color w:val="000000" w:themeColor="text1"/>
        <w:sz w:val="20"/>
        <w:szCs w:val="20"/>
        <w:lang w:eastAsia="fr-FR"/>
      </w:rPr>
    </w:pPr>
    <w:r w:rsidRPr="00FD2AAE">
      <w:rPr>
        <w:rFonts w:ascii="Trebuchet MS" w:eastAsia="Times New Roman" w:hAnsi="Trebuchet MS" w:cs="Arial"/>
        <w:caps/>
        <w:color w:val="000000" w:themeColor="text1"/>
        <w:sz w:val="20"/>
        <w:szCs w:val="20"/>
        <w:lang w:eastAsia="fr-FR"/>
      </w:rPr>
      <w:t>Ineris-</w:t>
    </w:r>
    <w:r w:rsidR="00E33310" w:rsidRPr="00FD2AAE">
      <w:rPr>
        <w:rFonts w:ascii="Trebuchet MS" w:eastAsia="Times New Roman" w:hAnsi="Trebuchet MS" w:cs="Arial"/>
        <w:caps/>
        <w:color w:val="000000" w:themeColor="text1"/>
        <w:sz w:val="20"/>
        <w:szCs w:val="20"/>
        <w:lang w:eastAsia="fr-FR"/>
      </w:rPr>
      <w:t>S</w:t>
    </w:r>
    <w:r w:rsidRPr="00FD2AAE">
      <w:rPr>
        <w:rFonts w:ascii="Trebuchet MS" w:eastAsia="Times New Roman" w:hAnsi="Trebuchet MS" w:cs="Arial"/>
        <w:caps/>
        <w:color w:val="000000" w:themeColor="text1"/>
        <w:sz w:val="20"/>
        <w:szCs w:val="20"/>
        <w:lang w:eastAsia="fr-FR"/>
      </w:rPr>
      <w:t>25</w:t>
    </w:r>
    <w:r w:rsidR="00FD2AAE" w:rsidRPr="00FD2AAE">
      <w:rPr>
        <w:rFonts w:ascii="Trebuchet MS" w:eastAsia="Times New Roman" w:hAnsi="Trebuchet MS" w:cs="Arial"/>
        <w:caps/>
        <w:color w:val="000000" w:themeColor="text1"/>
        <w:sz w:val="20"/>
        <w:szCs w:val="20"/>
        <w:lang w:eastAsia="fr-FR"/>
      </w:rPr>
      <w:t>Voya</w:t>
    </w:r>
  </w:p>
  <w:p w14:paraId="796B2C0C" w14:textId="0E482F3D" w:rsidR="00721812" w:rsidRPr="00C97700" w:rsidRDefault="00C97700" w:rsidP="00C97700">
    <w:pPr>
      <w:spacing w:after="120" w:line="240" w:lineRule="auto"/>
      <w:jc w:val="right"/>
      <w:rPr>
        <w:rFonts w:ascii="Trebuchet MS" w:eastAsia="Times New Roman" w:hAnsi="Trebuchet MS" w:cs="Arial"/>
        <w:caps/>
        <w:color w:val="002060"/>
        <w:sz w:val="20"/>
        <w:szCs w:val="28"/>
        <w:lang w:eastAsia="fr-FR"/>
      </w:rPr>
    </w:pPr>
    <w:r w:rsidRPr="00C97700">
      <w:rPr>
        <w:rFonts w:ascii="Trebuchet MS" w:eastAsia="Times New Roman" w:hAnsi="Trebuchet MS" w:cs="Arial"/>
        <w:caps/>
        <w:color w:val="000000" w:themeColor="text1"/>
        <w:sz w:val="20"/>
        <w:szCs w:val="28"/>
        <w:lang w:eastAsia="fr-FR"/>
      </w:rPr>
      <w:t xml:space="preserve"> </w:t>
    </w:r>
    <w:r w:rsidR="00D33D79" w:rsidRPr="00C97700">
      <w:rPr>
        <w:rFonts w:ascii="Trebuchet MS" w:hAnsi="Trebuchet MS" w:cs="Arial"/>
        <w:iCs/>
        <w:color w:val="000000" w:themeColor="text1"/>
        <w:sz w:val="20"/>
        <w:szCs w:val="20"/>
      </w:rPr>
      <w:t>A</w:t>
    </w:r>
    <w:r w:rsidR="00721812" w:rsidRPr="00C97700">
      <w:rPr>
        <w:rFonts w:ascii="Trebuchet MS" w:hAnsi="Trebuchet MS" w:cs="Arial"/>
        <w:iCs/>
        <w:color w:val="000000" w:themeColor="text1"/>
        <w:sz w:val="20"/>
        <w:szCs w:val="20"/>
      </w:rPr>
      <w:t>nnexe 1</w:t>
    </w:r>
    <w:r w:rsidR="00446AF6" w:rsidRPr="00C97700">
      <w:rPr>
        <w:rFonts w:ascii="Trebuchet MS" w:hAnsi="Trebuchet MS" w:cs="Arial"/>
        <w:iCs/>
        <w:color w:val="000000" w:themeColor="text1"/>
        <w:sz w:val="20"/>
        <w:szCs w:val="20"/>
      </w:rPr>
      <w:t xml:space="preserve"> – Bordereau de prix </w:t>
    </w:r>
    <w:r w:rsidR="00721812" w:rsidRPr="00446AF6">
      <w:rPr>
        <w:rFonts w:ascii="Trebuchet MS" w:hAnsi="Trebuchet MS"/>
        <w:sz w:val="20"/>
        <w:szCs w:val="20"/>
      </w:rPr>
      <w:tab/>
    </w:r>
    <w:r w:rsidR="00407756" w:rsidRPr="00446AF6">
      <w:rPr>
        <w:rStyle w:val="Numrodepage"/>
        <w:rFonts w:ascii="Trebuchet MS" w:hAnsi="Trebuchet MS"/>
        <w:sz w:val="20"/>
        <w:szCs w:val="20"/>
      </w:rPr>
      <w:fldChar w:fldCharType="begin"/>
    </w:r>
    <w:r w:rsidR="00721812" w:rsidRPr="00446AF6">
      <w:rPr>
        <w:rStyle w:val="Numrodepage"/>
        <w:rFonts w:ascii="Trebuchet MS" w:hAnsi="Trebuchet MS"/>
        <w:sz w:val="20"/>
        <w:szCs w:val="20"/>
      </w:rPr>
      <w:instrText xml:space="preserve"> PAGE </w:instrText>
    </w:r>
    <w:r w:rsidR="00407756" w:rsidRPr="00446AF6">
      <w:rPr>
        <w:rStyle w:val="Numrodepage"/>
        <w:rFonts w:ascii="Trebuchet MS" w:hAnsi="Trebuchet MS"/>
        <w:sz w:val="20"/>
        <w:szCs w:val="20"/>
      </w:rPr>
      <w:fldChar w:fldCharType="separate"/>
    </w:r>
    <w:r w:rsidR="00446AF6">
      <w:rPr>
        <w:rStyle w:val="Numrodepage"/>
        <w:rFonts w:ascii="Trebuchet MS" w:hAnsi="Trebuchet MS"/>
        <w:noProof/>
        <w:sz w:val="20"/>
        <w:szCs w:val="20"/>
      </w:rPr>
      <w:t>1</w:t>
    </w:r>
    <w:r w:rsidR="00407756" w:rsidRPr="00446AF6">
      <w:rPr>
        <w:rStyle w:val="Numrodepage"/>
        <w:rFonts w:ascii="Trebuchet MS" w:hAnsi="Trebuchet MS"/>
        <w:sz w:val="20"/>
        <w:szCs w:val="20"/>
      </w:rPr>
      <w:fldChar w:fldCharType="end"/>
    </w:r>
    <w:r w:rsidR="00721812" w:rsidRPr="00446AF6">
      <w:rPr>
        <w:rStyle w:val="Numrodepage"/>
        <w:rFonts w:ascii="Trebuchet MS" w:hAnsi="Trebuchet MS"/>
        <w:sz w:val="20"/>
        <w:szCs w:val="20"/>
      </w:rPr>
      <w:t>/</w:t>
    </w:r>
    <w:r w:rsidR="00407756" w:rsidRPr="00446AF6">
      <w:rPr>
        <w:rStyle w:val="Numrodepage"/>
        <w:rFonts w:ascii="Trebuchet MS" w:hAnsi="Trebuchet MS"/>
        <w:sz w:val="20"/>
        <w:szCs w:val="20"/>
      </w:rPr>
      <w:fldChar w:fldCharType="begin"/>
    </w:r>
    <w:r w:rsidR="00721812" w:rsidRPr="00446AF6">
      <w:rPr>
        <w:rStyle w:val="Numrodepage"/>
        <w:rFonts w:ascii="Trebuchet MS" w:hAnsi="Trebuchet MS"/>
        <w:sz w:val="20"/>
        <w:szCs w:val="20"/>
      </w:rPr>
      <w:instrText xml:space="preserve"> NUMPAGES </w:instrText>
    </w:r>
    <w:r w:rsidR="00407756" w:rsidRPr="00446AF6">
      <w:rPr>
        <w:rStyle w:val="Numrodepage"/>
        <w:rFonts w:ascii="Trebuchet MS" w:hAnsi="Trebuchet MS"/>
        <w:sz w:val="20"/>
        <w:szCs w:val="20"/>
      </w:rPr>
      <w:fldChar w:fldCharType="separate"/>
    </w:r>
    <w:r w:rsidR="00446AF6">
      <w:rPr>
        <w:rStyle w:val="Numrodepage"/>
        <w:rFonts w:ascii="Trebuchet MS" w:hAnsi="Trebuchet MS"/>
        <w:noProof/>
        <w:sz w:val="20"/>
        <w:szCs w:val="20"/>
      </w:rPr>
      <w:t>3</w:t>
    </w:r>
    <w:r w:rsidR="00407756" w:rsidRPr="00446AF6">
      <w:rPr>
        <w:rStyle w:val="Numrodepage"/>
        <w:rFonts w:ascii="Trebuchet MS" w:hAnsi="Trebuchet MS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4394A" w14:textId="77777777" w:rsidR="00FD2AAE" w:rsidRDefault="00FD2A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13661" w14:textId="77777777" w:rsidR="002334B2" w:rsidRDefault="002334B2" w:rsidP="00845AC7">
      <w:pPr>
        <w:spacing w:after="0" w:line="240" w:lineRule="auto"/>
      </w:pPr>
      <w:r>
        <w:separator/>
      </w:r>
    </w:p>
  </w:footnote>
  <w:footnote w:type="continuationSeparator" w:id="0">
    <w:p w14:paraId="7B824AE7" w14:textId="77777777" w:rsidR="002334B2" w:rsidRDefault="002334B2" w:rsidP="00845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F12F5" w14:textId="77777777" w:rsidR="00FD2AAE" w:rsidRDefault="00FD2AA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EAFC7" w14:textId="77777777" w:rsidR="00FD2AAE" w:rsidRDefault="00FD2AA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133DA" w14:textId="77777777" w:rsidR="00FD2AAE" w:rsidRDefault="00FD2AA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6013"/>
    <w:multiLevelType w:val="hybridMultilevel"/>
    <w:tmpl w:val="FD80D1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B058E"/>
    <w:multiLevelType w:val="hybridMultilevel"/>
    <w:tmpl w:val="C188F9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3618D"/>
    <w:multiLevelType w:val="hybridMultilevel"/>
    <w:tmpl w:val="830CD8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10AA1"/>
    <w:multiLevelType w:val="hybridMultilevel"/>
    <w:tmpl w:val="C68A16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D0BA7"/>
    <w:multiLevelType w:val="hybridMultilevel"/>
    <w:tmpl w:val="1E2495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E012F"/>
    <w:multiLevelType w:val="hybridMultilevel"/>
    <w:tmpl w:val="66E48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2505A"/>
    <w:multiLevelType w:val="hybridMultilevel"/>
    <w:tmpl w:val="82E4DA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74281"/>
    <w:multiLevelType w:val="hybridMultilevel"/>
    <w:tmpl w:val="F07C8A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13909"/>
    <w:multiLevelType w:val="hybridMultilevel"/>
    <w:tmpl w:val="4E0CA2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60C34"/>
    <w:multiLevelType w:val="hybridMultilevel"/>
    <w:tmpl w:val="C016ADC0"/>
    <w:lvl w:ilvl="0" w:tplc="3F4E22B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5304D"/>
    <w:multiLevelType w:val="hybridMultilevel"/>
    <w:tmpl w:val="AF0E50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B6187C"/>
    <w:multiLevelType w:val="hybridMultilevel"/>
    <w:tmpl w:val="55E462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B2342"/>
    <w:multiLevelType w:val="hybridMultilevel"/>
    <w:tmpl w:val="25A483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80C02"/>
    <w:multiLevelType w:val="hybridMultilevel"/>
    <w:tmpl w:val="5E0A040E"/>
    <w:lvl w:ilvl="0" w:tplc="BDD063D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969290">
    <w:abstractNumId w:val="1"/>
  </w:num>
  <w:num w:numId="2" w16cid:durableId="1589845579">
    <w:abstractNumId w:val="6"/>
  </w:num>
  <w:num w:numId="3" w16cid:durableId="1086876618">
    <w:abstractNumId w:val="7"/>
  </w:num>
  <w:num w:numId="4" w16cid:durableId="2116435480">
    <w:abstractNumId w:val="11"/>
  </w:num>
  <w:num w:numId="5" w16cid:durableId="2057391745">
    <w:abstractNumId w:val="5"/>
  </w:num>
  <w:num w:numId="6" w16cid:durableId="490558539">
    <w:abstractNumId w:val="0"/>
  </w:num>
  <w:num w:numId="7" w16cid:durableId="2131507951">
    <w:abstractNumId w:val="12"/>
  </w:num>
  <w:num w:numId="8" w16cid:durableId="1539590264">
    <w:abstractNumId w:val="8"/>
  </w:num>
  <w:num w:numId="9" w16cid:durableId="996810514">
    <w:abstractNumId w:val="4"/>
  </w:num>
  <w:num w:numId="10" w16cid:durableId="696540191">
    <w:abstractNumId w:val="10"/>
  </w:num>
  <w:num w:numId="11" w16cid:durableId="476993435">
    <w:abstractNumId w:val="9"/>
  </w:num>
  <w:num w:numId="12" w16cid:durableId="1626544018">
    <w:abstractNumId w:val="3"/>
  </w:num>
  <w:num w:numId="13" w16cid:durableId="1594512774">
    <w:abstractNumId w:val="2"/>
  </w:num>
  <w:num w:numId="14" w16cid:durableId="9466905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C7"/>
    <w:rsid w:val="00007FB5"/>
    <w:rsid w:val="0001609C"/>
    <w:rsid w:val="00026F19"/>
    <w:rsid w:val="0003389B"/>
    <w:rsid w:val="000568F9"/>
    <w:rsid w:val="00075B8F"/>
    <w:rsid w:val="00085145"/>
    <w:rsid w:val="000A71AF"/>
    <w:rsid w:val="000C2243"/>
    <w:rsid w:val="001248D7"/>
    <w:rsid w:val="001271C7"/>
    <w:rsid w:val="00137185"/>
    <w:rsid w:val="00143176"/>
    <w:rsid w:val="00150364"/>
    <w:rsid w:val="00150AD4"/>
    <w:rsid w:val="001702B6"/>
    <w:rsid w:val="00181246"/>
    <w:rsid w:val="001B6092"/>
    <w:rsid w:val="001C5A0D"/>
    <w:rsid w:val="00204A18"/>
    <w:rsid w:val="002334B2"/>
    <w:rsid w:val="00243CE1"/>
    <w:rsid w:val="00244769"/>
    <w:rsid w:val="0024773B"/>
    <w:rsid w:val="00260251"/>
    <w:rsid w:val="002A64EF"/>
    <w:rsid w:val="002A779D"/>
    <w:rsid w:val="002B4294"/>
    <w:rsid w:val="002F3447"/>
    <w:rsid w:val="00347532"/>
    <w:rsid w:val="003576F6"/>
    <w:rsid w:val="00374763"/>
    <w:rsid w:val="00381CF7"/>
    <w:rsid w:val="00391597"/>
    <w:rsid w:val="003A40B8"/>
    <w:rsid w:val="003A796C"/>
    <w:rsid w:val="003B07B7"/>
    <w:rsid w:val="003D6D50"/>
    <w:rsid w:val="003F552A"/>
    <w:rsid w:val="00407756"/>
    <w:rsid w:val="00414A43"/>
    <w:rsid w:val="0041744D"/>
    <w:rsid w:val="00443E12"/>
    <w:rsid w:val="004445A7"/>
    <w:rsid w:val="00445007"/>
    <w:rsid w:val="00446AF6"/>
    <w:rsid w:val="004535C8"/>
    <w:rsid w:val="004611FA"/>
    <w:rsid w:val="004A4572"/>
    <w:rsid w:val="004B5D00"/>
    <w:rsid w:val="004C31D0"/>
    <w:rsid w:val="004C416E"/>
    <w:rsid w:val="004C6536"/>
    <w:rsid w:val="00507BCA"/>
    <w:rsid w:val="00512DE8"/>
    <w:rsid w:val="005143BA"/>
    <w:rsid w:val="00560772"/>
    <w:rsid w:val="00562292"/>
    <w:rsid w:val="00580121"/>
    <w:rsid w:val="00581A32"/>
    <w:rsid w:val="005877D1"/>
    <w:rsid w:val="005C4429"/>
    <w:rsid w:val="005D3B17"/>
    <w:rsid w:val="005E0A62"/>
    <w:rsid w:val="005F717F"/>
    <w:rsid w:val="006129C8"/>
    <w:rsid w:val="0062245A"/>
    <w:rsid w:val="00635932"/>
    <w:rsid w:val="00700569"/>
    <w:rsid w:val="0071341D"/>
    <w:rsid w:val="00721427"/>
    <w:rsid w:val="00721812"/>
    <w:rsid w:val="007405D3"/>
    <w:rsid w:val="007609BE"/>
    <w:rsid w:val="0076332F"/>
    <w:rsid w:val="00771801"/>
    <w:rsid w:val="007A3B45"/>
    <w:rsid w:val="00803B86"/>
    <w:rsid w:val="00845AC7"/>
    <w:rsid w:val="0089260A"/>
    <w:rsid w:val="008D46F1"/>
    <w:rsid w:val="008D57A3"/>
    <w:rsid w:val="008F3DCA"/>
    <w:rsid w:val="00902676"/>
    <w:rsid w:val="00917CA5"/>
    <w:rsid w:val="00950DD3"/>
    <w:rsid w:val="00990178"/>
    <w:rsid w:val="00A27FB1"/>
    <w:rsid w:val="00A3177E"/>
    <w:rsid w:val="00A4395D"/>
    <w:rsid w:val="00A52019"/>
    <w:rsid w:val="00A576E3"/>
    <w:rsid w:val="00A84F64"/>
    <w:rsid w:val="00AB1888"/>
    <w:rsid w:val="00B00492"/>
    <w:rsid w:val="00B13900"/>
    <w:rsid w:val="00B310A6"/>
    <w:rsid w:val="00B42D31"/>
    <w:rsid w:val="00B66DE3"/>
    <w:rsid w:val="00B83599"/>
    <w:rsid w:val="00B85941"/>
    <w:rsid w:val="00B929AE"/>
    <w:rsid w:val="00BA04B0"/>
    <w:rsid w:val="00BB0EFC"/>
    <w:rsid w:val="00BE2006"/>
    <w:rsid w:val="00C11C79"/>
    <w:rsid w:val="00C25FA3"/>
    <w:rsid w:val="00C4539E"/>
    <w:rsid w:val="00C64FD0"/>
    <w:rsid w:val="00C73E9C"/>
    <w:rsid w:val="00C96B0E"/>
    <w:rsid w:val="00C97700"/>
    <w:rsid w:val="00CA78A7"/>
    <w:rsid w:val="00CB3794"/>
    <w:rsid w:val="00CB6CE3"/>
    <w:rsid w:val="00CE42C5"/>
    <w:rsid w:val="00CE78C0"/>
    <w:rsid w:val="00D11342"/>
    <w:rsid w:val="00D13143"/>
    <w:rsid w:val="00D33D79"/>
    <w:rsid w:val="00D43CE6"/>
    <w:rsid w:val="00D534AC"/>
    <w:rsid w:val="00D605D7"/>
    <w:rsid w:val="00D70168"/>
    <w:rsid w:val="00D70874"/>
    <w:rsid w:val="00D77E96"/>
    <w:rsid w:val="00D94453"/>
    <w:rsid w:val="00DA0016"/>
    <w:rsid w:val="00DD797C"/>
    <w:rsid w:val="00DE6F96"/>
    <w:rsid w:val="00DF6255"/>
    <w:rsid w:val="00E142E1"/>
    <w:rsid w:val="00E33310"/>
    <w:rsid w:val="00E34ED2"/>
    <w:rsid w:val="00E70052"/>
    <w:rsid w:val="00E756EB"/>
    <w:rsid w:val="00E816B3"/>
    <w:rsid w:val="00F1292D"/>
    <w:rsid w:val="00F331C4"/>
    <w:rsid w:val="00F33259"/>
    <w:rsid w:val="00F63FB3"/>
    <w:rsid w:val="00F77035"/>
    <w:rsid w:val="00FD2AAE"/>
    <w:rsid w:val="00FE05DF"/>
    <w:rsid w:val="37B04FC1"/>
    <w:rsid w:val="63686C7F"/>
    <w:rsid w:val="6C65C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168D9"/>
  <w15:docId w15:val="{BB84C723-45D5-4C6E-A92A-EB55BF08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756"/>
  </w:style>
  <w:style w:type="paragraph" w:styleId="Titre4">
    <w:name w:val="heading 4"/>
    <w:basedOn w:val="Normal"/>
    <w:next w:val="Normal"/>
    <w:link w:val="Titre4Car"/>
    <w:qFormat/>
    <w:rsid w:val="00845AC7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845AC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Rf">
    <w:name w:val="Réf."/>
    <w:basedOn w:val="Normal"/>
    <w:rsid w:val="00845AC7"/>
    <w:pPr>
      <w:keepNext/>
      <w:keepLines/>
      <w:spacing w:after="240" w:line="360" w:lineRule="atLeast"/>
      <w:ind w:left="1418" w:right="284" w:hanging="567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45AC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">
    <w:name w:val="Pied de page Car"/>
    <w:basedOn w:val="Policepardfaut"/>
    <w:link w:val="Pieddepage"/>
    <w:rsid w:val="00845AC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rodepage">
    <w:name w:val="page number"/>
    <w:basedOn w:val="Policepardfaut"/>
    <w:rsid w:val="00845AC7"/>
  </w:style>
  <w:style w:type="paragraph" w:styleId="En-tte">
    <w:name w:val="header"/>
    <w:basedOn w:val="Normal"/>
    <w:link w:val="En-tteCar"/>
    <w:uiPriority w:val="99"/>
    <w:unhideWhenUsed/>
    <w:rsid w:val="00845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5AC7"/>
  </w:style>
  <w:style w:type="paragraph" w:styleId="Commentaire">
    <w:name w:val="annotation text"/>
    <w:basedOn w:val="Normal"/>
    <w:link w:val="CommentaireCar"/>
    <w:semiHidden/>
    <w:rsid w:val="003576F6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3576F6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3576F6"/>
    <w:pPr>
      <w:ind w:left="720"/>
      <w:contextualSpacing/>
    </w:pPr>
  </w:style>
  <w:style w:type="table" w:styleId="Grilledutableau">
    <w:name w:val="Table Grid"/>
    <w:basedOn w:val="TableauNormal"/>
    <w:uiPriority w:val="59"/>
    <w:rsid w:val="00357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07FB5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7FB5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7FB5"/>
    <w:rPr>
      <w:rFonts w:ascii="Univers (WN)" w:eastAsia="Times New Roman" w:hAnsi="Univers (WN)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7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7F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BA0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6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bani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9B1B4DE331F048ABF4119A3CF52A60" ma:contentTypeVersion="8" ma:contentTypeDescription="Crée un document." ma:contentTypeScope="" ma:versionID="f7f8a33c68eea65c693cbbaef19d2927">
  <xsd:schema xmlns:xsd="http://www.w3.org/2001/XMLSchema" xmlns:xs="http://www.w3.org/2001/XMLSchema" xmlns:p="http://schemas.microsoft.com/office/2006/metadata/properties" xmlns:ns2="d0ca5b37-f2f6-4363-a62b-651b41a3a9f7" targetNamespace="http://schemas.microsoft.com/office/2006/metadata/properties" ma:root="true" ma:fieldsID="5a590fa85ad308c2f4e393f7612fd997" ns2:_="">
    <xsd:import namespace="d0ca5b37-f2f6-4363-a62b-651b41a3a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a5b37-f2f6-4363-a62b-651b41a3a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7F3B3-C90F-4B47-9538-20F420553DE7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E6A336D-1A2F-49C5-AFA2-0ADC02760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5DCB89-3E8D-4ECA-8697-0B4D9FC8F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61C094-A820-4E4D-BB64-77031F14E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ca5b37-f2f6-4363-a62b-651b41a3a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461EEF-A59B-47B9-BFAC-B53B97905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6</TotalTime>
  <Pages>1</Pages>
  <Words>247</Words>
  <Characters>1359</Characters>
  <Application>Microsoft Office Word</Application>
  <DocSecurity>0</DocSecurity>
  <Lines>11</Lines>
  <Paragraphs>3</Paragraphs>
  <ScaleCrop>false</ScaleCrop>
  <Company>CNRS DR5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lethiec</dc:creator>
  <cp:lastModifiedBy>LESZCZYK-BLOT Alexandra</cp:lastModifiedBy>
  <cp:revision>12</cp:revision>
  <cp:lastPrinted>2015-12-24T10:55:00Z</cp:lastPrinted>
  <dcterms:created xsi:type="dcterms:W3CDTF">2023-12-15T15:16:00Z</dcterms:created>
  <dcterms:modified xsi:type="dcterms:W3CDTF">2025-11-07T14:42:00Z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G4CCD65F7705A4D9EBB910E7B49A00D5DN1_PG41318CD3990849098784424F881B1C92">
    <vt:lpwstr>000000</vt:lpwstr>
  </property>
  <property fmtid="{D5CDD505-2E9C-101B-9397-08002B2CF9AE}" pid="3" name="ContentTypeId">
    <vt:lpwstr>0x010100509B1B4DE331F048ABF4119A3CF52A60</vt:lpwstr>
  </property>
</Properties>
</file>